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00" w:rsidRDefault="007D3A03" w:rsidP="007D3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A03"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 ПО МУЗЫКАЛЬНОЙ ЛИТЕРАТУРЕ</w:t>
      </w:r>
      <w:r w:rsidR="0036176B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7 КЛАССА ОБЩЕРАЗВИВАЮЩИХ ПРОГРАММ «ФОРТЕПИАНО», «ХОРОВОЕ ПЕНИЕ»</w:t>
      </w:r>
      <w:r w:rsidRPr="007D3A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A03" w:rsidRDefault="007D3A03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и романсы Ф. Шуберта;</w:t>
      </w:r>
    </w:p>
    <w:p w:rsidR="007D3A03" w:rsidRDefault="007D3A03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«Неоконченная симфония» Шуберта  - первая романтическая симфония;</w:t>
      </w:r>
    </w:p>
    <w:p w:rsidR="007D3A03" w:rsidRDefault="007D3A03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Жизнь и творчество Фредерика Шопена;</w:t>
      </w:r>
    </w:p>
    <w:p w:rsidR="007D3A03" w:rsidRDefault="007D3A03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Вокальные творчество Роберта Шумана;</w:t>
      </w:r>
    </w:p>
    <w:p w:rsidR="007D3A03" w:rsidRDefault="007D3A03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Никколо Паганини – гений, которого боялись;</w:t>
      </w:r>
    </w:p>
    <w:p w:rsidR="007D3A03" w:rsidRDefault="007D3A03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Оркестровое творчество Эдварда Грига, сюита «Пер Гюнт»;</w:t>
      </w:r>
    </w:p>
    <w:p w:rsidR="007D3A03" w:rsidRDefault="007D3A03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Гектор Берлиоз и его «Фантастическая симфония»;</w:t>
      </w:r>
    </w:p>
    <w:p w:rsidR="007D3A03" w:rsidRDefault="007D3A03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западно – европейский композитор </w:t>
      </w:r>
      <w:r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Pr="007D3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века;</w:t>
      </w:r>
    </w:p>
    <w:p w:rsidR="007D3A03" w:rsidRDefault="007D3A03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творчество М. И, Глинки;</w:t>
      </w:r>
    </w:p>
    <w:p w:rsidR="007D3A03" w:rsidRDefault="007D3A03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Симфоническое творчество Глинки, </w:t>
      </w:r>
      <w:r w:rsidR="00390B1B">
        <w:rPr>
          <w:rFonts w:ascii="Times New Roman" w:hAnsi="Times New Roman" w:cs="Times New Roman"/>
          <w:sz w:val="28"/>
          <w:szCs w:val="28"/>
        </w:rPr>
        <w:t>симфоническая фантазия «Камаринская»;</w:t>
      </w:r>
    </w:p>
    <w:p w:rsidR="00390B1B" w:rsidRDefault="00390B1B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 «Иван Сусанин» Глинки – первая русская классическая опера;</w:t>
      </w:r>
    </w:p>
    <w:p w:rsidR="00390B1B" w:rsidRDefault="00390B1B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Вокальное творчество А. С. Даргомыжского;</w:t>
      </w:r>
    </w:p>
    <w:p w:rsidR="00390B1B" w:rsidRDefault="00390B1B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Симфоническое творчество А. Бородина; Симфония «Богатырская»;</w:t>
      </w:r>
    </w:p>
    <w:p w:rsidR="00390B1B" w:rsidRDefault="00390B1B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Римский – Корсаков, симфоническая сюита «Шахеразада»;</w:t>
      </w:r>
    </w:p>
    <w:p w:rsidR="00390B1B" w:rsidRDefault="00390B1B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Романсы Римского – Корсакова;</w:t>
      </w:r>
    </w:p>
    <w:p w:rsidR="00390B1B" w:rsidRDefault="00390B1B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Сказочные оперы в творчестве Римского – Корсакова;</w:t>
      </w:r>
    </w:p>
    <w:p w:rsidR="00390B1B" w:rsidRDefault="00390B1B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Симфоническое творчество П. И. Чайковского;</w:t>
      </w:r>
    </w:p>
    <w:p w:rsidR="00390B1B" w:rsidRDefault="00390B1B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Балеты в творчестве П. И. Чайковского;</w:t>
      </w:r>
    </w:p>
    <w:p w:rsidR="00390B1B" w:rsidRDefault="00390B1B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Фортепианное творчество П. Чайковского, «Детский альбом»;</w:t>
      </w:r>
    </w:p>
    <w:p w:rsidR="00390B1B" w:rsidRDefault="00390B1B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И. Чайковский, фортепианный цикл «Времена года»;</w:t>
      </w:r>
    </w:p>
    <w:p w:rsidR="00390B1B" w:rsidRDefault="00390B1B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 «Евгений Онегин» П. Чайковского </w:t>
      </w:r>
      <w:r w:rsidR="005A78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8F7">
        <w:rPr>
          <w:rFonts w:ascii="Times New Roman" w:hAnsi="Times New Roman" w:cs="Times New Roman"/>
          <w:sz w:val="28"/>
          <w:szCs w:val="28"/>
        </w:rPr>
        <w:t>роман и опера;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Программная произведения в творчестве А. К. Лядова;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Фортепианное творчество С. В. Рахманинова, Второй фортепианный концерт;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Романсы в творчестве С. В. Рахманинова;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Фортепианное творчество С. В, Рахманинова, прелюдии и этюды – картины;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Симфоническая сказка «Петя и волк» С. С. Прокофьева;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Симфоническое творчество Прокофьева, Симфония №7;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Фортепианное творчество Прокофьева, Цикл «Детская музыка»;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Балетное творчество С. Прокофьева;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Фортепианное творчество А. Н. Скрябина, прелюдии и этюды;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Д. Шостакович. Жизнь, творчество, судьба.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Симфонизм в творчестве Шостаковича, симфония №7;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Фортепианное творчество Шостаковича, прелюдии и фуги;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Гершвин – «король джаза»</w:t>
      </w:r>
    </w:p>
    <w:p w:rsidR="005A78F7" w:rsidRDefault="005A78F7" w:rsidP="007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Любимый русский композитор </w:t>
      </w:r>
      <w:r>
        <w:rPr>
          <w:rFonts w:ascii="Times New Roman" w:hAnsi="Times New Roman" w:cs="Times New Roman"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7E5BBF" w:rsidRPr="007E5BBF" w:rsidRDefault="007E5BBF" w:rsidP="007E5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Возможен вариант выбора  своей  темы по согласованию  с преподавателем.</w:t>
      </w:r>
    </w:p>
    <w:sectPr w:rsidR="007E5BBF" w:rsidRPr="007E5BBF" w:rsidSect="0008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D1" w:rsidRDefault="00F448D1" w:rsidP="007D3A03">
      <w:pPr>
        <w:spacing w:after="0" w:line="240" w:lineRule="auto"/>
      </w:pPr>
      <w:r>
        <w:separator/>
      </w:r>
    </w:p>
  </w:endnote>
  <w:endnote w:type="continuationSeparator" w:id="0">
    <w:p w:rsidR="00F448D1" w:rsidRDefault="00F448D1" w:rsidP="007D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D1" w:rsidRDefault="00F448D1" w:rsidP="007D3A03">
      <w:pPr>
        <w:spacing w:after="0" w:line="240" w:lineRule="auto"/>
      </w:pPr>
      <w:r>
        <w:separator/>
      </w:r>
    </w:p>
  </w:footnote>
  <w:footnote w:type="continuationSeparator" w:id="0">
    <w:p w:rsidR="00F448D1" w:rsidRDefault="00F448D1" w:rsidP="007D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C1A"/>
    <w:multiLevelType w:val="hybridMultilevel"/>
    <w:tmpl w:val="D52A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A03"/>
    <w:rsid w:val="00081A97"/>
    <w:rsid w:val="0036176B"/>
    <w:rsid w:val="00390B1B"/>
    <w:rsid w:val="005A78F7"/>
    <w:rsid w:val="007D3A03"/>
    <w:rsid w:val="007E5BBF"/>
    <w:rsid w:val="00CC5650"/>
    <w:rsid w:val="00D10800"/>
    <w:rsid w:val="00F4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3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A03"/>
  </w:style>
  <w:style w:type="paragraph" w:styleId="a6">
    <w:name w:val="footer"/>
    <w:basedOn w:val="a"/>
    <w:link w:val="a7"/>
    <w:uiPriority w:val="99"/>
    <w:unhideWhenUsed/>
    <w:rsid w:val="007D3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муза</cp:lastModifiedBy>
  <cp:revision>3</cp:revision>
  <dcterms:created xsi:type="dcterms:W3CDTF">2024-01-29T04:25:00Z</dcterms:created>
  <dcterms:modified xsi:type="dcterms:W3CDTF">2024-01-29T05:15:00Z</dcterms:modified>
</cp:coreProperties>
</file>